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B53CB" w:rsidP="00244196">
      <w:pPr>
        <w:pStyle w:val="ConsPlusNormal"/>
        <w:ind w:firstLine="709"/>
        <w:jc w:val="both"/>
        <w:rPr>
          <w:sz w:val="28"/>
          <w:szCs w:val="28"/>
        </w:rPr>
      </w:pPr>
      <w:r w:rsidRPr="00244196">
        <w:rPr>
          <w:sz w:val="28"/>
          <w:szCs w:val="28"/>
        </w:rPr>
        <w:t xml:space="preserve"> </w:t>
      </w:r>
      <w:r w:rsidR="00AC0838">
        <w:rPr>
          <w:sz w:val="28"/>
          <w:szCs w:val="28"/>
        </w:rPr>
        <w:t>О</w:t>
      </w:r>
      <w:r w:rsidRPr="00244196">
        <w:rPr>
          <w:sz w:val="28"/>
          <w:szCs w:val="28"/>
        </w:rPr>
        <w:t xml:space="preserve"> проведении публичн</w:t>
      </w:r>
      <w:r w:rsidR="00244196">
        <w:rPr>
          <w:sz w:val="28"/>
          <w:szCs w:val="28"/>
        </w:rPr>
        <w:t>ых</w:t>
      </w:r>
      <w:r w:rsidRPr="00244196">
        <w:rPr>
          <w:sz w:val="28"/>
          <w:szCs w:val="28"/>
        </w:rPr>
        <w:t xml:space="preserve"> обсуждени</w:t>
      </w:r>
      <w:r w:rsidR="00244196">
        <w:rPr>
          <w:sz w:val="28"/>
          <w:szCs w:val="28"/>
        </w:rPr>
        <w:t>й</w:t>
      </w:r>
      <w:r w:rsidRPr="00244196">
        <w:rPr>
          <w:sz w:val="28"/>
          <w:szCs w:val="28"/>
        </w:rPr>
        <w:t xml:space="preserve"> проекта </w:t>
      </w:r>
      <w:r w:rsidR="00747DD3">
        <w:rPr>
          <w:sz w:val="28"/>
          <w:szCs w:val="28"/>
        </w:rPr>
        <w:t xml:space="preserve">постановления главы 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Лотошинского муниципального района Московской</w:t>
      </w:r>
      <w:r w:rsidRPr="00244196">
        <w:rPr>
          <w:sz w:val="28"/>
          <w:szCs w:val="28"/>
        </w:rPr>
        <w:t xml:space="preserve"> области</w:t>
      </w:r>
      <w:r w:rsidR="00747DD3">
        <w:rPr>
          <w:sz w:val="28"/>
          <w:szCs w:val="28"/>
        </w:rPr>
        <w:t>: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«</w:t>
      </w:r>
      <w:r w:rsidR="00244196" w:rsidRPr="00BE78A2">
        <w:rPr>
          <w:sz w:val="28"/>
          <w:szCs w:val="28"/>
        </w:rPr>
        <w:t>О</w:t>
      </w:r>
      <w:r w:rsidR="00C145BD">
        <w:rPr>
          <w:sz w:val="28"/>
          <w:szCs w:val="28"/>
        </w:rPr>
        <w:t>б утверждении Порядка</w:t>
      </w:r>
      <w:r w:rsidR="00244196" w:rsidRPr="00BE78A2">
        <w:rPr>
          <w:sz w:val="28"/>
          <w:szCs w:val="28"/>
        </w:rPr>
        <w:t xml:space="preserve"> проведени</w:t>
      </w:r>
      <w:r w:rsidR="00C145BD">
        <w:rPr>
          <w:sz w:val="28"/>
          <w:szCs w:val="28"/>
        </w:rPr>
        <w:t>я</w:t>
      </w:r>
      <w:r w:rsidR="00244196" w:rsidRPr="00BE78A2">
        <w:rPr>
          <w:sz w:val="28"/>
          <w:szCs w:val="28"/>
        </w:rPr>
        <w:t xml:space="preserve"> Конкурсного отбора </w:t>
      </w:r>
      <w:r w:rsidR="004415AE">
        <w:rPr>
          <w:sz w:val="28"/>
          <w:szCs w:val="28"/>
        </w:rPr>
        <w:t>заявок</w:t>
      </w:r>
      <w:bookmarkStart w:id="0" w:name="_GoBack"/>
      <w:bookmarkEnd w:id="0"/>
      <w:r w:rsidR="00244196" w:rsidRPr="00BE78A2">
        <w:rPr>
          <w:sz w:val="28"/>
          <w:szCs w:val="28"/>
        </w:rPr>
        <w:t xml:space="preserve"> субъектов малого и среднего предпринимательства на предоставление субсидии  на реализацию мероприятий  подпрограммы «Развитие малого и среднего предпринимательства в Лотошинском муниципальном районе»  муниципальной программы «Предпринимательство Лотошинского муниципального района» на 2018-2022 годы</w:t>
      </w:r>
      <w:r w:rsidR="00747DD3">
        <w:rPr>
          <w:sz w:val="28"/>
          <w:szCs w:val="28"/>
        </w:rPr>
        <w:t>,</w:t>
      </w:r>
      <w:r w:rsidR="00244196">
        <w:rPr>
          <w:sz w:val="28"/>
          <w:szCs w:val="28"/>
        </w:rPr>
        <w:t xml:space="preserve"> </w:t>
      </w:r>
      <w:r w:rsidR="00747DD3" w:rsidRPr="00244196">
        <w:rPr>
          <w:sz w:val="28"/>
          <w:szCs w:val="28"/>
        </w:rPr>
        <w:t>подлежащего о</w:t>
      </w:r>
      <w:r w:rsidR="00747DD3">
        <w:rPr>
          <w:sz w:val="28"/>
          <w:szCs w:val="28"/>
        </w:rPr>
        <w:t>ценке регулирующего воздействия.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>тдел по экономике и перспективному развитию ФЭУ администрации Лотошинского муниципального района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 xml:space="preserve">ий.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5B42">
        <w:rPr>
          <w:rFonts w:ascii="Times New Roman" w:hAnsi="Times New Roman" w:cs="Times New Roman"/>
          <w:sz w:val="28"/>
          <w:szCs w:val="28"/>
        </w:rPr>
        <w:t>19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E10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4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>правления администрации Лотошинского муниципального района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15AE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04B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5B42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45BD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E31A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6</cp:revision>
  <dcterms:created xsi:type="dcterms:W3CDTF">2019-08-28T13:27:00Z</dcterms:created>
  <dcterms:modified xsi:type="dcterms:W3CDTF">2019-08-28T14:13:00Z</dcterms:modified>
</cp:coreProperties>
</file>